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01D22" w14:textId="77777777" w:rsidR="004406FE" w:rsidRPr="004406FE" w:rsidRDefault="004406FE" w:rsidP="004406FE">
      <w:pPr>
        <w:spacing w:before="180" w:after="180"/>
        <w:jc w:val="center"/>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14:ligatures w14:val="none"/>
        </w:rPr>
        <w:t>STANDARD POLICIES AND STATEMENTS FOR</w:t>
      </w:r>
    </w:p>
    <w:p w14:paraId="2F2A88E7" w14:textId="77777777" w:rsidR="004406FE" w:rsidRPr="004406FE" w:rsidRDefault="004406FE" w:rsidP="004406FE">
      <w:pPr>
        <w:spacing w:before="180" w:after="180"/>
        <w:jc w:val="center"/>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14:ligatures w14:val="none"/>
        </w:rPr>
        <w:t>INTERPERSONAL COMMUNICATION (COM 123)</w:t>
      </w:r>
    </w:p>
    <w:p w14:paraId="0DD2E0CF" w14:textId="77777777" w:rsidR="004406FE" w:rsidRPr="004406FE" w:rsidRDefault="004406FE" w:rsidP="004406FE">
      <w:pPr>
        <w:spacing w:before="180" w:after="180"/>
        <w:jc w:val="center"/>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14:ligatures w14:val="none"/>
        </w:rPr>
        <w:t>Section 004- Fall 2024</w:t>
      </w:r>
    </w:p>
    <w:p w14:paraId="6E072556"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14:ligatures w14:val="none"/>
        </w:rPr>
        <w:t>Instructor:</w:t>
      </w:r>
      <w:r w:rsidRPr="004406FE">
        <w:rPr>
          <w:rFonts w:ascii="Lato" w:eastAsia="Times New Roman" w:hAnsi="Lato" w:cs="Times New Roman"/>
          <w:color w:val="000000"/>
          <w:kern w:val="0"/>
          <w14:ligatures w14:val="none"/>
        </w:rPr>
        <w:t>   Abbie Paul                                                                       </w:t>
      </w:r>
    </w:p>
    <w:p w14:paraId="233040AA"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14:ligatures w14:val="none"/>
        </w:rPr>
        <w:t>Office Hours: </w:t>
      </w:r>
      <w:r w:rsidRPr="004406FE">
        <w:rPr>
          <w:rFonts w:ascii="Lato" w:eastAsia="Times New Roman" w:hAnsi="Lato" w:cs="Times New Roman"/>
          <w:color w:val="000000"/>
          <w:kern w:val="0"/>
          <w14:ligatures w14:val="none"/>
        </w:rPr>
        <w:t>Wednesdays-</w:t>
      </w:r>
      <w:r w:rsidRPr="004406FE">
        <w:rPr>
          <w:rFonts w:ascii="Lato" w:eastAsia="Times New Roman" w:hAnsi="Lato" w:cs="Times New Roman"/>
          <w:b/>
          <w:bCs/>
          <w:color w:val="000000"/>
          <w:kern w:val="0"/>
          <w14:ligatures w14:val="none"/>
        </w:rPr>
        <w:t> </w:t>
      </w:r>
      <w:r w:rsidRPr="004406FE">
        <w:rPr>
          <w:rFonts w:ascii="Lato" w:eastAsia="Times New Roman" w:hAnsi="Lato" w:cs="Times New Roman"/>
          <w:color w:val="000000"/>
          <w:kern w:val="0"/>
          <w14:ligatures w14:val="none"/>
        </w:rPr>
        <w:t>Zoom drop-in from 1:00 pm- 2:00 pm OR by appt.   </w:t>
      </w:r>
    </w:p>
    <w:p w14:paraId="0D2D8D4E"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14:ligatures w14:val="none"/>
        </w:rPr>
        <w:t>Office:</w:t>
      </w:r>
      <w:r w:rsidRPr="004406FE">
        <w:rPr>
          <w:rFonts w:ascii="Lato" w:eastAsia="Times New Roman" w:hAnsi="Lato" w:cs="Times New Roman"/>
          <w:color w:val="000000"/>
          <w:kern w:val="0"/>
          <w14:ligatures w14:val="none"/>
        </w:rPr>
        <w:t>         Fell 452                                                                                                         </w:t>
      </w:r>
    </w:p>
    <w:p w14:paraId="2792B11E"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14:ligatures w14:val="none"/>
        </w:rPr>
        <w:t>Email:</w:t>
      </w:r>
      <w:r w:rsidRPr="004406FE">
        <w:rPr>
          <w:rFonts w:ascii="Lato" w:eastAsia="Times New Roman" w:hAnsi="Lato" w:cs="Times New Roman"/>
          <w:color w:val="000000"/>
          <w:kern w:val="0"/>
          <w14:ligatures w14:val="none"/>
        </w:rPr>
        <w:t>          alpaul1@ilstu.edu        </w:t>
      </w:r>
    </w:p>
    <w:p w14:paraId="41A1A630"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14:ligatures w14:val="none"/>
        </w:rPr>
        <w:t>Meeting place/time:</w:t>
      </w:r>
      <w:r w:rsidRPr="004406FE">
        <w:rPr>
          <w:rFonts w:ascii="Lato" w:eastAsia="Times New Roman" w:hAnsi="Lato" w:cs="Times New Roman"/>
          <w:color w:val="000000"/>
          <w:kern w:val="0"/>
          <w14:ligatures w14:val="none"/>
        </w:rPr>
        <w:t>  MWF, 11:00-11:50 am, Fell 148                                                 </w:t>
      </w:r>
    </w:p>
    <w:p w14:paraId="7171548E"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 </w:t>
      </w:r>
    </w:p>
    <w:p w14:paraId="23C5B29D"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u w:val="single"/>
          <w14:ligatures w14:val="none"/>
        </w:rPr>
        <w:t>WHAT IS COM 123?</w:t>
      </w:r>
    </w:p>
    <w:p w14:paraId="72620195"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This course explores content, concepts, and theories within interpersonal communication. It is designed to help a student improve the skills necessary for more effective and more efficient day-to-day communication. This course will aid in your potential to foster healthy relationships. </w:t>
      </w:r>
    </w:p>
    <w:p w14:paraId="34E39516"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 </w:t>
      </w:r>
    </w:p>
    <w:p w14:paraId="19DB2C4F"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u w:val="single"/>
          <w14:ligatures w14:val="none"/>
        </w:rPr>
        <w:t>HOW DO I CONTACT YOU?</w:t>
      </w:r>
    </w:p>
    <w:p w14:paraId="083F98D6"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You may address me as “Abbie”.  Email or Canvas messages will be the best way to get ahold of me. I expect you to use proper email etiquette; do not</w:t>
      </w:r>
      <w:r w:rsidRPr="004406FE">
        <w:rPr>
          <w:rFonts w:ascii="Lato" w:eastAsia="Times New Roman" w:hAnsi="Lato" w:cs="Times New Roman"/>
          <w:b/>
          <w:bCs/>
          <w:color w:val="000000"/>
          <w:kern w:val="0"/>
          <w14:ligatures w14:val="none"/>
        </w:rPr>
        <w:t> </w:t>
      </w:r>
      <w:r w:rsidRPr="004406FE">
        <w:rPr>
          <w:rFonts w:ascii="Lato" w:eastAsia="Times New Roman" w:hAnsi="Lato" w:cs="Times New Roman"/>
          <w:color w:val="000000"/>
          <w:kern w:val="0"/>
          <w14:ligatures w14:val="none"/>
        </w:rPr>
        <w:t>send me an email that reads like a text message. Emails should contain a greeting, a specific and spell-checked/grammatically correct message, and a closing with your first and last name. All emails must be sent through your @ilstu.edu account or our Canvas page. I will respond to emails within a 24-hour period during the school week (Monday through Thursday) or within a 48-hour period on weekends.</w:t>
      </w:r>
    </w:p>
    <w:p w14:paraId="0AD6FDD2"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 </w:t>
      </w:r>
    </w:p>
    <w:p w14:paraId="74D41DFA"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u w:val="single"/>
          <w14:ligatures w14:val="none"/>
        </w:rPr>
        <w:t>DO YOU HAVE OFFICE HOURS?</w:t>
      </w:r>
    </w:p>
    <w:p w14:paraId="088F04F9"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Yes! I have drop-in hours via Zoom on Wednesdays-</w:t>
      </w:r>
      <w:r w:rsidRPr="004406FE">
        <w:rPr>
          <w:rFonts w:ascii="Lato" w:eastAsia="Times New Roman" w:hAnsi="Lato" w:cs="Times New Roman"/>
          <w:b/>
          <w:bCs/>
          <w:color w:val="000000"/>
          <w:kern w:val="0"/>
          <w14:ligatures w14:val="none"/>
        </w:rPr>
        <w:t> </w:t>
      </w:r>
      <w:r w:rsidRPr="004406FE">
        <w:rPr>
          <w:rFonts w:ascii="Lato" w:eastAsia="Times New Roman" w:hAnsi="Lato" w:cs="Times New Roman"/>
          <w:color w:val="000000"/>
          <w:kern w:val="0"/>
          <w14:ligatures w14:val="none"/>
        </w:rPr>
        <w:t>Zoom drop-in from 1:00 pm- 2:00 pm </w:t>
      </w:r>
      <w:hyperlink r:id="rId5" w:tgtFrame="_blank" w:history="1">
        <w:r w:rsidRPr="004406FE">
          <w:rPr>
            <w:rFonts w:ascii="Lato" w:eastAsia="Times New Roman" w:hAnsi="Lato" w:cs="Times New Roman"/>
            <w:color w:val="0000FF"/>
            <w:kern w:val="0"/>
            <w:u w:val="single"/>
            <w14:ligatures w14:val="none"/>
          </w:rPr>
          <w:t>https://illinoisstate.zoom.us/j/92921979590</w:t>
        </w:r>
      </w:hyperlink>
      <w:r w:rsidRPr="004406FE">
        <w:rPr>
          <w:rFonts w:ascii="Lato" w:eastAsia="Times New Roman" w:hAnsi="Lato" w:cs="Times New Roman"/>
          <w:color w:val="000000"/>
          <w:kern w:val="0"/>
          <w14:ligatures w14:val="none"/>
        </w:rPr>
        <w:t>.  You may also schedule time to meet with me (either in-person or via Zoom) that works best in both of our schedules. Like most instructors, I am more understanding of situations if you keep me informed. If you encounter problems, have questions, or need assistance, please let me know right away.</w:t>
      </w:r>
    </w:p>
    <w:p w14:paraId="71BE6F63"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 </w:t>
      </w:r>
    </w:p>
    <w:p w14:paraId="31C42C3E"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u w:val="single"/>
          <w14:ligatures w14:val="none"/>
        </w:rPr>
        <w:t>HOW MUCH HOMEWORK WILL I HAVE IN THIS CLASS?</w:t>
      </w:r>
    </w:p>
    <w:p w14:paraId="4DE202FD"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lastRenderedPageBreak/>
        <w:t>You should expect to spend a </w:t>
      </w:r>
      <w:r w:rsidRPr="004406FE">
        <w:rPr>
          <w:rFonts w:ascii="Lato" w:eastAsia="Times New Roman" w:hAnsi="Lato" w:cs="Times New Roman"/>
          <w:color w:val="000000"/>
          <w:kern w:val="0"/>
          <w:u w:val="single"/>
          <w14:ligatures w14:val="none"/>
        </w:rPr>
        <w:t>minimum</w:t>
      </w:r>
      <w:r w:rsidRPr="004406FE">
        <w:rPr>
          <w:rFonts w:ascii="Lato" w:eastAsia="Times New Roman" w:hAnsi="Lato" w:cs="Times New Roman"/>
          <w:color w:val="000000"/>
          <w:kern w:val="0"/>
          <w14:ligatures w14:val="none"/>
        </w:rPr>
        <w:t> of 3 hours a week on this class, not including the time we spend together in the classroom. If there are large assignments coming up, you may spend more than that, but be prepared for weekly reading, discussion questions or other small assignments.</w:t>
      </w:r>
    </w:p>
    <w:p w14:paraId="72999426"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 </w:t>
      </w:r>
    </w:p>
    <w:p w14:paraId="08D579C2"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u w:val="single"/>
          <w14:ligatures w14:val="none"/>
        </w:rPr>
        <w:t>WHAT COURSE MATERIALS DO I NEED?</w:t>
      </w:r>
    </w:p>
    <w:p w14:paraId="00ACB603" w14:textId="77777777" w:rsidR="004406FE" w:rsidRPr="004406FE" w:rsidRDefault="004406FE" w:rsidP="004406FE">
      <w:pPr>
        <w:spacing w:before="180" w:after="180"/>
        <w:rPr>
          <w:rFonts w:ascii="Lato" w:eastAsia="Times New Roman" w:hAnsi="Lato" w:cs="Times New Roman"/>
          <w:color w:val="000000"/>
          <w:kern w:val="0"/>
          <w14:ligatures w14:val="none"/>
        </w:rPr>
      </w:pPr>
      <w:proofErr w:type="spellStart"/>
      <w:r w:rsidRPr="004406FE">
        <w:rPr>
          <w:rFonts w:ascii="Lato" w:eastAsia="Times New Roman" w:hAnsi="Lato" w:cs="Times New Roman"/>
          <w:color w:val="000000"/>
          <w:kern w:val="0"/>
          <w14:ligatures w14:val="none"/>
        </w:rPr>
        <w:t>Verderber</w:t>
      </w:r>
      <w:proofErr w:type="spellEnd"/>
      <w:r w:rsidRPr="004406FE">
        <w:rPr>
          <w:rFonts w:ascii="Lato" w:eastAsia="Times New Roman" w:hAnsi="Lato" w:cs="Times New Roman"/>
          <w:color w:val="000000"/>
          <w:kern w:val="0"/>
          <w14:ligatures w14:val="none"/>
        </w:rPr>
        <w:t xml:space="preserve">, K. S., &amp; </w:t>
      </w:r>
      <w:proofErr w:type="spellStart"/>
      <w:r w:rsidRPr="004406FE">
        <w:rPr>
          <w:rFonts w:ascii="Lato" w:eastAsia="Times New Roman" w:hAnsi="Lato" w:cs="Times New Roman"/>
          <w:color w:val="000000"/>
          <w:kern w:val="0"/>
          <w14:ligatures w14:val="none"/>
        </w:rPr>
        <w:t>MacGeorge</w:t>
      </w:r>
      <w:proofErr w:type="spellEnd"/>
      <w:r w:rsidRPr="004406FE">
        <w:rPr>
          <w:rFonts w:ascii="Lato" w:eastAsia="Times New Roman" w:hAnsi="Lato" w:cs="Times New Roman"/>
          <w:color w:val="000000"/>
          <w:kern w:val="0"/>
          <w14:ligatures w14:val="none"/>
        </w:rPr>
        <w:t>, E. L. (2016). </w:t>
      </w:r>
      <w:r w:rsidRPr="004406FE">
        <w:rPr>
          <w:rFonts w:ascii="Lato" w:eastAsia="Times New Roman" w:hAnsi="Lato" w:cs="Times New Roman"/>
          <w:i/>
          <w:iCs/>
          <w:color w:val="000000"/>
          <w:kern w:val="0"/>
          <w14:ligatures w14:val="none"/>
        </w:rPr>
        <w:t>Interact: Interpersonal communication                     concepts, skills, and contexts (14</w:t>
      </w:r>
      <w:r w:rsidRPr="004406FE">
        <w:rPr>
          <w:rFonts w:ascii="Lato" w:eastAsia="Times New Roman" w:hAnsi="Lato" w:cs="Times New Roman"/>
          <w:i/>
          <w:iCs/>
          <w:color w:val="000000"/>
          <w:kern w:val="0"/>
          <w:sz w:val="18"/>
          <w:szCs w:val="18"/>
          <w:vertAlign w:val="superscript"/>
          <w14:ligatures w14:val="none"/>
        </w:rPr>
        <w:t>th</w:t>
      </w:r>
      <w:r w:rsidRPr="004406FE">
        <w:rPr>
          <w:rFonts w:ascii="Lato" w:eastAsia="Times New Roman" w:hAnsi="Lato" w:cs="Times New Roman"/>
          <w:i/>
          <w:iCs/>
          <w:color w:val="000000"/>
          <w:kern w:val="0"/>
          <w14:ligatures w14:val="none"/>
        </w:rPr>
        <w:t>ed.).</w:t>
      </w:r>
      <w:r w:rsidRPr="004406FE">
        <w:rPr>
          <w:rFonts w:ascii="Lato" w:eastAsia="Times New Roman" w:hAnsi="Lato" w:cs="Times New Roman"/>
          <w:color w:val="000000"/>
          <w:kern w:val="0"/>
          <w14:ligatures w14:val="none"/>
        </w:rPr>
        <w:t> Oxford: Oxford University Press.</w:t>
      </w:r>
    </w:p>
    <w:p w14:paraId="7CCF3CD8"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 xml:space="preserve">You will need access to this textbook. You may choose the hard copy or the </w:t>
      </w:r>
      <w:proofErr w:type="spellStart"/>
      <w:r w:rsidRPr="004406FE">
        <w:rPr>
          <w:rFonts w:ascii="Lato" w:eastAsia="Times New Roman" w:hAnsi="Lato" w:cs="Times New Roman"/>
          <w:color w:val="000000"/>
          <w:kern w:val="0"/>
          <w14:ligatures w14:val="none"/>
        </w:rPr>
        <w:t>ebook</w:t>
      </w:r>
      <w:proofErr w:type="spellEnd"/>
      <w:r w:rsidRPr="004406FE">
        <w:rPr>
          <w:rFonts w:ascii="Lato" w:eastAsia="Times New Roman" w:hAnsi="Lato" w:cs="Times New Roman"/>
          <w:color w:val="000000"/>
          <w:kern w:val="0"/>
          <w14:ligatures w14:val="none"/>
        </w:rPr>
        <w:t>.</w:t>
      </w:r>
    </w:p>
    <w:p w14:paraId="355E2DAC"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 </w:t>
      </w:r>
    </w:p>
    <w:p w14:paraId="790AE072"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u w:val="single"/>
          <w14:ligatures w14:val="none"/>
        </w:rPr>
        <w:t>WILL THIS COURSE USE CANVAS?</w:t>
      </w:r>
    </w:p>
    <w:p w14:paraId="315161C3"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For this course, it is imperative that students become familiar and comfortable with Canvas as all course communication outside of the classroom will take place here. Course assignments, grades, messages, and reminders will be posted here regularly. Access to all pertinent course materials and guidelines will also be available on this site. Please email me if you are having any troubles navigating/understanding the site.</w:t>
      </w:r>
    </w:p>
    <w:p w14:paraId="1A204258"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 </w:t>
      </w:r>
    </w:p>
    <w:p w14:paraId="629DEEE7"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u w:val="single"/>
          <w14:ligatures w14:val="none"/>
        </w:rPr>
        <w:t>WHAT OTHER THINGS DO I NEED?</w:t>
      </w:r>
    </w:p>
    <w:p w14:paraId="5FE2F1F4"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You will need a laptop and Microsoft Office (which you have access to through ISU!). If you have concerns about technology, including getting or maintaining a computer, getting the Microsoft Office Suite, Zoom, Canvas, or having a stable internet connection, please let me know or contact </w:t>
      </w:r>
      <w:hyperlink r:id="rId6" w:history="1">
        <w:r w:rsidRPr="004406FE">
          <w:rPr>
            <w:rFonts w:ascii="Lato" w:eastAsia="Times New Roman" w:hAnsi="Lato" w:cs="Times New Roman"/>
            <w:color w:val="0000FF"/>
            <w:kern w:val="0"/>
            <w:u w:val="single"/>
            <w14:ligatures w14:val="none"/>
          </w:rPr>
          <w:t>Technology Solutions</w:t>
        </w:r>
      </w:hyperlink>
      <w:r w:rsidRPr="004406FE">
        <w:rPr>
          <w:rFonts w:ascii="Lato" w:eastAsia="Times New Roman" w:hAnsi="Lato" w:cs="Times New Roman"/>
          <w:color w:val="000000"/>
          <w:kern w:val="0"/>
          <w14:ligatures w14:val="none"/>
        </w:rPr>
        <w:t>.</w:t>
      </w:r>
    </w:p>
    <w:p w14:paraId="2068F5E9"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 </w:t>
      </w:r>
    </w:p>
    <w:p w14:paraId="75AE9E11"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u w:val="single"/>
          <w14:ligatures w14:val="none"/>
        </w:rPr>
        <w:t>WHAT ARE THE ASSIGNMENTS?</w:t>
      </w:r>
    </w:p>
    <w:p w14:paraId="46F2FBBE"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14:ligatures w14:val="none"/>
        </w:rPr>
        <w:t>Participation.</w:t>
      </w:r>
      <w:r w:rsidRPr="004406FE">
        <w:rPr>
          <w:rFonts w:ascii="Lato" w:eastAsia="Times New Roman" w:hAnsi="Lato" w:cs="Times New Roman"/>
          <w:color w:val="000000"/>
          <w:kern w:val="0"/>
          <w14:ligatures w14:val="none"/>
        </w:rPr>
        <w:t> Because Interpersonal Communication is a skills-based, developmental course, participation is essential. It is important that you get daily opportunities to increase your confidence with your peer. Participation is a function of attendance, demonstration of having read the material, asking questions that extend the thinking of the class and instructor, contributing relevant examples, and demonstrating respect for the contributions of classmates. At the end of the semester, you will provide a participation defense that will include how many points you feel you deserve and the rationale behind your thoughts.</w:t>
      </w:r>
    </w:p>
    <w:p w14:paraId="72B094BE"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14:ligatures w14:val="none"/>
        </w:rPr>
        <w:t>Chapter Notes. </w:t>
      </w:r>
      <w:r w:rsidRPr="004406FE">
        <w:rPr>
          <w:rFonts w:ascii="Lato" w:eastAsia="Times New Roman" w:hAnsi="Lato" w:cs="Times New Roman"/>
          <w:color w:val="000000"/>
          <w:kern w:val="0"/>
          <w14:ligatures w14:val="none"/>
        </w:rPr>
        <w:t xml:space="preserve">Each chapter of the text includes questions designed to intertwine new information with life application and assist you with making meaningful contributions to </w:t>
      </w:r>
      <w:r w:rsidRPr="004406FE">
        <w:rPr>
          <w:rFonts w:ascii="Lato" w:eastAsia="Times New Roman" w:hAnsi="Lato" w:cs="Times New Roman"/>
          <w:color w:val="000000"/>
          <w:kern w:val="0"/>
          <w14:ligatures w14:val="none"/>
        </w:rPr>
        <w:lastRenderedPageBreak/>
        <w:t xml:space="preserve">classroom discussions. You are required to read the entirety of the chapter(s) assigned, take notes on the </w:t>
      </w:r>
      <w:proofErr w:type="gramStart"/>
      <w:r w:rsidRPr="004406FE">
        <w:rPr>
          <w:rFonts w:ascii="Lato" w:eastAsia="Times New Roman" w:hAnsi="Lato" w:cs="Times New Roman"/>
          <w:color w:val="000000"/>
          <w:kern w:val="0"/>
          <w14:ligatures w14:val="none"/>
        </w:rPr>
        <w:t>reading</w:t>
      </w:r>
      <w:proofErr w:type="gramEnd"/>
      <w:r w:rsidRPr="004406FE">
        <w:rPr>
          <w:rFonts w:ascii="Lato" w:eastAsia="Times New Roman" w:hAnsi="Lato" w:cs="Times New Roman"/>
          <w:color w:val="000000"/>
          <w:kern w:val="0"/>
          <w14:ligatures w14:val="none"/>
        </w:rPr>
        <w:t xml:space="preserve"> and submit them on Canvas.</w:t>
      </w:r>
    </w:p>
    <w:p w14:paraId="7B472C5D"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14:ligatures w14:val="none"/>
        </w:rPr>
        <w:t>Movie Analysis</w:t>
      </w:r>
      <w:r w:rsidRPr="004406FE">
        <w:rPr>
          <w:rFonts w:ascii="Lato" w:eastAsia="Times New Roman" w:hAnsi="Lato" w:cs="Times New Roman"/>
          <w:i/>
          <w:iCs/>
          <w:color w:val="000000"/>
          <w:kern w:val="0"/>
          <w14:ligatures w14:val="none"/>
        </w:rPr>
        <w:t>. </w:t>
      </w:r>
      <w:r w:rsidRPr="004406FE">
        <w:rPr>
          <w:rFonts w:ascii="Lato" w:eastAsia="Times New Roman" w:hAnsi="Lato" w:cs="Times New Roman"/>
          <w:color w:val="000000"/>
          <w:kern w:val="0"/>
          <w14:ligatures w14:val="none"/>
        </w:rPr>
        <w:t>We will spend time watching a movie that illustrates various interpersonal communication processes. Students will take notes during the movie that they will then utilize to write a short paper analyzing the communication they observed occurring in the movie. Students must refer to specific book chapters and lectures in their analysis for support. Specific assignment details will be provided on Canvas and in class.</w:t>
      </w:r>
    </w:p>
    <w:p w14:paraId="747DE8D6"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14:ligatures w14:val="none"/>
        </w:rPr>
        <w:t>Exams</w:t>
      </w:r>
      <w:r w:rsidRPr="004406FE">
        <w:rPr>
          <w:rFonts w:ascii="Lato" w:eastAsia="Times New Roman" w:hAnsi="Lato" w:cs="Times New Roman"/>
          <w:color w:val="000000"/>
          <w:kern w:val="0"/>
          <w14:ligatures w14:val="none"/>
        </w:rPr>
        <w:t>.</w:t>
      </w:r>
      <w:r w:rsidRPr="004406FE">
        <w:rPr>
          <w:rFonts w:ascii="Lato" w:eastAsia="Times New Roman" w:hAnsi="Lato" w:cs="Times New Roman"/>
          <w:i/>
          <w:iCs/>
          <w:color w:val="000000"/>
          <w:kern w:val="0"/>
          <w14:ligatures w14:val="none"/>
        </w:rPr>
        <w:t> </w:t>
      </w:r>
      <w:r w:rsidRPr="004406FE">
        <w:rPr>
          <w:rFonts w:ascii="Lato" w:eastAsia="Times New Roman" w:hAnsi="Lato" w:cs="Times New Roman"/>
          <w:color w:val="000000"/>
          <w:kern w:val="0"/>
          <w14:ligatures w14:val="none"/>
        </w:rPr>
        <w:t xml:space="preserve">There will be </w:t>
      </w:r>
      <w:proofErr w:type="gramStart"/>
      <w:r w:rsidRPr="004406FE">
        <w:rPr>
          <w:rFonts w:ascii="Lato" w:eastAsia="Times New Roman" w:hAnsi="Lato" w:cs="Times New Roman"/>
          <w:color w:val="000000"/>
          <w:kern w:val="0"/>
          <w14:ligatures w14:val="none"/>
        </w:rPr>
        <w:t>three unit</w:t>
      </w:r>
      <w:proofErr w:type="gramEnd"/>
      <w:r w:rsidRPr="004406FE">
        <w:rPr>
          <w:rFonts w:ascii="Lato" w:eastAsia="Times New Roman" w:hAnsi="Lato" w:cs="Times New Roman"/>
          <w:color w:val="000000"/>
          <w:kern w:val="0"/>
          <w14:ligatures w14:val="none"/>
        </w:rPr>
        <w:t xml:space="preserve"> exams covering information from the text, additional handouts provided by the instructor, and from lecture. None of the exams are comprehensive, so they are only focused on information from the specified unit. Exams will assess your understanding of interpersonal communication concepts and theories, as well as your application and integration abilities. Study guides are given at my discretion and will be available on Canvas if used.</w:t>
      </w:r>
    </w:p>
    <w:p w14:paraId="1D5A6017"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14:ligatures w14:val="none"/>
        </w:rPr>
        <w:t>Final Presentation. </w:t>
      </w:r>
      <w:r w:rsidRPr="004406FE">
        <w:rPr>
          <w:rFonts w:ascii="Lato" w:eastAsia="Times New Roman" w:hAnsi="Lato" w:cs="Times New Roman"/>
          <w:color w:val="000000"/>
          <w:kern w:val="0"/>
          <w14:ligatures w14:val="none"/>
        </w:rPr>
        <w:t>Groups of four or five will present for 15 minutes focusing on one scenario provided by me. The presentation will be graded as a group and is worth a total of 100 points.</w:t>
      </w:r>
    </w:p>
    <w:p w14:paraId="2F25200F"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14:ligatures w14:val="none"/>
        </w:rPr>
        <w:t>Informal group activities.</w:t>
      </w:r>
      <w:r w:rsidRPr="004406FE">
        <w:rPr>
          <w:rFonts w:ascii="Lato" w:eastAsia="Times New Roman" w:hAnsi="Lato" w:cs="Times New Roman"/>
          <w:color w:val="000000"/>
          <w:kern w:val="0"/>
          <w14:ligatures w14:val="none"/>
        </w:rPr>
        <w:t> A few times throughout the semester you will participate in an informal activity that is designed to make you think about course content in new and different ways.  Sometimes, these activities may be paired with short assignments that are worth points and sometimes they will be graded on completion. Please listen carefully for when these assignments are due. Final total activity points will be determined before the final exam at the end of the semester.</w:t>
      </w:r>
    </w:p>
    <w:p w14:paraId="3E4BA0CA"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 </w:t>
      </w:r>
    </w:p>
    <w:p w14:paraId="766427D7"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u w:val="single"/>
          <w14:ligatures w14:val="none"/>
        </w:rPr>
        <w:t>HOW WILL I BE GRADED?</w:t>
      </w:r>
    </w:p>
    <w:p w14:paraId="7B5967BA"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            Chapter Notes.                                   130 pts.</w:t>
      </w:r>
    </w:p>
    <w:p w14:paraId="2FED37BE"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            Movie Analysis                                      50 pts.</w:t>
      </w:r>
    </w:p>
    <w:p w14:paraId="3A804087"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            Group Presentation                            100 pts.</w:t>
      </w:r>
    </w:p>
    <w:p w14:paraId="65383FFA"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            Participation/Attendance Defense       50 pts.</w:t>
      </w:r>
    </w:p>
    <w:p w14:paraId="39FB37DB"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            Exam #1                                              100 pts</w:t>
      </w:r>
    </w:p>
    <w:p w14:paraId="759AA4D2"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            Exam #2                                              100 pts</w:t>
      </w:r>
    </w:p>
    <w:p w14:paraId="48B20B71"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            Exam #3                                              100 pts.</w:t>
      </w:r>
    </w:p>
    <w:p w14:paraId="716DD154"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            Informal Activities                               TBD by instructor</w:t>
      </w:r>
    </w:p>
    <w:p w14:paraId="1D047735"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            Extra credit opportunities                   TBD by instructor</w:t>
      </w:r>
    </w:p>
    <w:p w14:paraId="4F5DF11D"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lastRenderedPageBreak/>
        <w:t xml:space="preserve">**Please note that assignments can be added and deleted from the course, meaning the total points for the course can </w:t>
      </w:r>
      <w:proofErr w:type="gramStart"/>
      <w:r w:rsidRPr="004406FE">
        <w:rPr>
          <w:rFonts w:ascii="Lato" w:eastAsia="Times New Roman" w:hAnsi="Lato" w:cs="Times New Roman"/>
          <w:color w:val="000000"/>
          <w:kern w:val="0"/>
          <w14:ligatures w14:val="none"/>
        </w:rPr>
        <w:t>change.*</w:t>
      </w:r>
      <w:proofErr w:type="gramEnd"/>
      <w:r w:rsidRPr="004406FE">
        <w:rPr>
          <w:rFonts w:ascii="Lato" w:eastAsia="Times New Roman" w:hAnsi="Lato" w:cs="Times New Roman"/>
          <w:color w:val="000000"/>
          <w:kern w:val="0"/>
          <w14:ligatures w14:val="none"/>
        </w:rPr>
        <w:t>*</w:t>
      </w:r>
    </w:p>
    <w:p w14:paraId="61F7BC9A"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The grading scale is a standard ten percentage point scale:</w:t>
      </w:r>
    </w:p>
    <w:p w14:paraId="780B3C54"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90-100% = A; 80%-89% = B; 70%-79% = C; 60-69% = D; below 60% = F</w:t>
      </w:r>
    </w:p>
    <w:p w14:paraId="6216614B"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 </w:t>
      </w:r>
    </w:p>
    <w:p w14:paraId="0F9F60FA"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u w:val="single"/>
          <w14:ligatures w14:val="none"/>
        </w:rPr>
        <w:t>WHAT ARE THE COURSE POLICIES?</w:t>
      </w:r>
    </w:p>
    <w:p w14:paraId="70580B6B"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14:ligatures w14:val="none"/>
        </w:rPr>
        <w:t>Attendance.</w:t>
      </w:r>
      <w:r w:rsidRPr="004406FE">
        <w:rPr>
          <w:rFonts w:ascii="Lato" w:eastAsia="Times New Roman" w:hAnsi="Lato" w:cs="Times New Roman"/>
          <w:color w:val="000000"/>
          <w:kern w:val="0"/>
          <w14:ligatures w14:val="none"/>
        </w:rPr>
        <w:t> You are expected to come to class prepared to discuss and participate in activities associated with the readings. Regular attendance is expected, and I will take attendance every day. Being absent will deprive you of valuable class discussions and will also prevent you from receiving participation credit for that day. Additionally, I expect you to be in class on time. Attendance on presentation days is mandatory as both the speaker and as a member of the audience. This presentation day attendance grade will be reflected in the specific presentation grade.</w:t>
      </w:r>
    </w:p>
    <w:p w14:paraId="7CBAF557"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If you have a legitimate reason for not being in class, you must contact me as far in advance as possible by email. If you are involved in any university activities that will cause you to miss class, I need a schedule of classes that you will miss and a signed note from your coach or advisor verifying that you are on the team.</w:t>
      </w:r>
    </w:p>
    <w:p w14:paraId="2B62F2FB"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14:ligatures w14:val="none"/>
        </w:rPr>
        <w:t>Excused/Unexcused Absences. </w:t>
      </w:r>
      <w:r w:rsidRPr="004406FE">
        <w:rPr>
          <w:rFonts w:ascii="Lato" w:eastAsia="Times New Roman" w:hAnsi="Lato" w:cs="Times New Roman"/>
          <w:color w:val="000000"/>
          <w:kern w:val="0"/>
          <w14:ligatures w14:val="none"/>
        </w:rPr>
        <w:t>Students who become ill, are absent due to a required self-isolation or have extenuating circumstances that will prohibit class attendance or completion of coursework on time will need to provide proper documentation to receive excused absences and/or extended due dates. This documentation should be submitted to the </w:t>
      </w:r>
      <w:hyperlink r:id="rId7" w:history="1">
        <w:r w:rsidRPr="004406FE">
          <w:rPr>
            <w:rFonts w:ascii="Lato" w:eastAsia="Times New Roman" w:hAnsi="Lato" w:cs="Times New Roman"/>
            <w:color w:val="0000FF"/>
            <w:kern w:val="0"/>
            <w:u w:val="single"/>
            <w14:ligatures w14:val="none"/>
          </w:rPr>
          <w:t>Dean of Students Office</w:t>
        </w:r>
      </w:hyperlink>
      <w:r w:rsidRPr="004406FE">
        <w:rPr>
          <w:rFonts w:ascii="Lato" w:eastAsia="Times New Roman" w:hAnsi="Lato" w:cs="Times New Roman"/>
          <w:color w:val="000000"/>
          <w:kern w:val="0"/>
          <w14:ligatures w14:val="none"/>
        </w:rPr>
        <w:t>. The Dean of Students Office will notify your instructors, and they will make reasonable modifications/extensions to any assignments missed during the length of your excused absence. </w:t>
      </w:r>
    </w:p>
    <w:p w14:paraId="0E106213"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14:ligatures w14:val="none"/>
        </w:rPr>
        <w:t>Late Work</w:t>
      </w:r>
      <w:r w:rsidRPr="004406FE">
        <w:rPr>
          <w:rFonts w:ascii="Lato" w:eastAsia="Times New Roman" w:hAnsi="Lato" w:cs="Times New Roman"/>
          <w:color w:val="000000"/>
          <w:kern w:val="0"/>
          <w14:ligatures w14:val="none"/>
        </w:rPr>
        <w:t>. All work is expected on the date it is due. I will work with you if you have a legitimate reason for missing or late work AND if arrangements have been made with me prior to the class meeting. I want to help you in any way possible, but I will not accept less than your full effort. Like most instructors, I am more understanding if you keep me informed, so let me know right away if you encounter problems with assignment deadlines.</w:t>
      </w:r>
    </w:p>
    <w:p w14:paraId="258F330B" w14:textId="77777777" w:rsidR="004406FE" w:rsidRPr="004406FE" w:rsidRDefault="004406FE" w:rsidP="004406FE">
      <w:pPr>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14:ligatures w14:val="none"/>
        </w:rPr>
        <w:t>Cheating/Plagiarism.</w:t>
      </w:r>
      <w:r w:rsidRPr="004406FE">
        <w:rPr>
          <w:rFonts w:ascii="Lato" w:eastAsia="Times New Roman" w:hAnsi="Lato" w:cs="Times New Roman"/>
          <w:color w:val="000000"/>
          <w:kern w:val="0"/>
          <w14:ligatures w14:val="none"/>
        </w:rPr>
        <w:t> Students are expected to be honest in all academic work, consistent with the academic integrity policy as outlined in the </w:t>
      </w:r>
      <w:hyperlink r:id="rId8" w:history="1">
        <w:r w:rsidRPr="004406FE">
          <w:rPr>
            <w:rFonts w:ascii="Lato" w:eastAsia="Times New Roman" w:hAnsi="Lato" w:cs="Times New Roman"/>
            <w:color w:val="0000FF"/>
            <w:kern w:val="0"/>
            <w:u w:val="single"/>
            <w14:ligatures w14:val="none"/>
          </w:rPr>
          <w:t xml:space="preserve">Code of Student </w:t>
        </w:r>
        <w:proofErr w:type="spellStart"/>
        <w:r w:rsidRPr="004406FE">
          <w:rPr>
            <w:rFonts w:ascii="Lato" w:eastAsia="Times New Roman" w:hAnsi="Lato" w:cs="Times New Roman"/>
            <w:color w:val="0000FF"/>
            <w:kern w:val="0"/>
            <w:u w:val="single"/>
            <w14:ligatures w14:val="none"/>
          </w:rPr>
          <w:t>Conduct</w:t>
        </w:r>
      </w:hyperlink>
      <w:hyperlink r:id="rId9" w:tgtFrame="_blank" w:tooltip="Open this document with ReadSpeaker docReader" w:history="1">
        <w:r w:rsidRPr="004406FE">
          <w:rPr>
            <w:rFonts w:ascii="Lato" w:eastAsia="Times New Roman" w:hAnsi="Lato" w:cs="Times New Roman"/>
            <w:color w:val="0000FF"/>
            <w:kern w:val="0"/>
            <w:u w:val="single"/>
            <w:bdr w:val="none" w:sz="0" w:space="0" w:color="auto" w:frame="1"/>
            <w14:ligatures w14:val="none"/>
          </w:rPr>
          <w:t>Open</w:t>
        </w:r>
        <w:proofErr w:type="spellEnd"/>
        <w:r w:rsidRPr="004406FE">
          <w:rPr>
            <w:rFonts w:ascii="Lato" w:eastAsia="Times New Roman" w:hAnsi="Lato" w:cs="Times New Roman"/>
            <w:color w:val="0000FF"/>
            <w:kern w:val="0"/>
            <w:u w:val="single"/>
            <w:bdr w:val="none" w:sz="0" w:space="0" w:color="auto" w:frame="1"/>
            <w14:ligatures w14:val="none"/>
          </w:rPr>
          <w:t xml:space="preserve"> this document with </w:t>
        </w:r>
        <w:proofErr w:type="spellStart"/>
        <w:r w:rsidRPr="004406FE">
          <w:rPr>
            <w:rFonts w:ascii="Lato" w:eastAsia="Times New Roman" w:hAnsi="Lato" w:cs="Times New Roman"/>
            <w:color w:val="0000FF"/>
            <w:kern w:val="0"/>
            <w:u w:val="single"/>
            <w:bdr w:val="none" w:sz="0" w:space="0" w:color="auto" w:frame="1"/>
            <w14:ligatures w14:val="none"/>
          </w:rPr>
          <w:t>ReadSpeaker</w:t>
        </w:r>
        <w:proofErr w:type="spellEnd"/>
        <w:r w:rsidRPr="004406FE">
          <w:rPr>
            <w:rFonts w:ascii="Lato" w:eastAsia="Times New Roman" w:hAnsi="Lato" w:cs="Times New Roman"/>
            <w:color w:val="0000FF"/>
            <w:kern w:val="0"/>
            <w:u w:val="single"/>
            <w:bdr w:val="none" w:sz="0" w:space="0" w:color="auto" w:frame="1"/>
            <w14:ligatures w14:val="none"/>
          </w:rPr>
          <w:t xml:space="preserve"> </w:t>
        </w:r>
        <w:proofErr w:type="spellStart"/>
        <w:r w:rsidRPr="004406FE">
          <w:rPr>
            <w:rFonts w:ascii="Lato" w:eastAsia="Times New Roman" w:hAnsi="Lato" w:cs="Times New Roman"/>
            <w:color w:val="0000FF"/>
            <w:kern w:val="0"/>
            <w:u w:val="single"/>
            <w:bdr w:val="none" w:sz="0" w:space="0" w:color="auto" w:frame="1"/>
            <w14:ligatures w14:val="none"/>
          </w:rPr>
          <w:t>docReader</w:t>
        </w:r>
        <w:proofErr w:type="spellEnd"/>
        <w:r w:rsidRPr="004406FE">
          <w:rPr>
            <w:rFonts w:ascii="Lato" w:eastAsia="Times New Roman" w:hAnsi="Lato" w:cs="Times New Roman"/>
            <w:kern w:val="0"/>
            <w14:ligatures w14:val="none"/>
          </w:rPr>
          <w:t> </w:t>
        </w:r>
        <w:r w:rsidRPr="004406FE">
          <w:rPr>
            <w:rFonts w:ascii="Lato" w:eastAsia="Times New Roman" w:hAnsi="Lato" w:cs="Times New Roman"/>
            <w:color w:val="0000FF"/>
            <w:kern w:val="0"/>
            <w:u w:val="single"/>
            <w:bdr w:val="none" w:sz="0" w:space="0" w:color="auto" w:frame="1"/>
            <w14:ligatures w14:val="none"/>
          </w:rPr>
          <w:t>Links to an external site.</w:t>
        </w:r>
      </w:hyperlink>
      <w:r w:rsidRPr="004406FE">
        <w:rPr>
          <w:rFonts w:ascii="Lato" w:eastAsia="Times New Roman" w:hAnsi="Lato" w:cs="Times New Roman"/>
          <w:color w:val="000000"/>
          <w:kern w:val="0"/>
          <w14:ligatures w14:val="none"/>
        </w:rPr>
        <w:t xml:space="preserve">. All work is to be appropriately cited when it is borrowed, directly or indirectly, from another source. Unauthorized and unacknowledged collaboration on speech topics and/or the presentation of someone else’s work warrants plagiarism. Students found to inadvertently commit acts of dishonesty will receive appropriate penalties specific to the assignment in question. Students found to commit intentional acts of dishonesty will </w:t>
      </w:r>
      <w:r w:rsidRPr="004406FE">
        <w:rPr>
          <w:rFonts w:ascii="Lato" w:eastAsia="Times New Roman" w:hAnsi="Lato" w:cs="Times New Roman"/>
          <w:color w:val="000000"/>
          <w:kern w:val="0"/>
          <w14:ligatures w14:val="none"/>
        </w:rPr>
        <w:lastRenderedPageBreak/>
        <w:t>receive a failing grade in the course and will be referred for appropriate disciplinary action through the </w:t>
      </w:r>
      <w:hyperlink r:id="rId10" w:history="1">
        <w:r w:rsidRPr="004406FE">
          <w:rPr>
            <w:rFonts w:ascii="Lato" w:eastAsia="Times New Roman" w:hAnsi="Lato" w:cs="Times New Roman"/>
            <w:color w:val="0000FF"/>
            <w:kern w:val="0"/>
            <w:u w:val="single"/>
            <w14:ligatures w14:val="none"/>
          </w:rPr>
          <w:t>Office of Student Conduct and Conflict Resolution</w:t>
        </w:r>
      </w:hyperlink>
      <w:r w:rsidRPr="004406FE">
        <w:rPr>
          <w:rFonts w:ascii="Lato" w:eastAsia="Times New Roman" w:hAnsi="Lato" w:cs="Times New Roman"/>
          <w:color w:val="000000"/>
          <w:kern w:val="0"/>
          <w14:ligatures w14:val="none"/>
        </w:rPr>
        <w:t>.</w:t>
      </w:r>
    </w:p>
    <w:p w14:paraId="01A5F30F"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14:ligatures w14:val="none"/>
        </w:rPr>
        <w:t>Accommodations.</w:t>
      </w:r>
      <w:r w:rsidRPr="004406FE">
        <w:rPr>
          <w:rFonts w:ascii="Lato" w:eastAsia="Times New Roman" w:hAnsi="Lato" w:cs="Times New Roman"/>
          <w:color w:val="000000"/>
          <w:kern w:val="0"/>
          <w14:ligatures w14:val="none"/>
        </w:rPr>
        <w:t> Any student needing to arrange a reasonable accommodation for a documented disability and/or medical/mental health condition should contact Student Access and Accommodation Services at 350 Fell Hall, (309) 438-5853, or visit the website at </w:t>
      </w:r>
      <w:hyperlink r:id="rId11" w:history="1">
        <w:r w:rsidRPr="004406FE">
          <w:rPr>
            <w:rFonts w:ascii="Lato" w:eastAsia="Times New Roman" w:hAnsi="Lato" w:cs="Times New Roman"/>
            <w:color w:val="0000FF"/>
            <w:kern w:val="0"/>
            <w:u w:val="single"/>
            <w14:ligatures w14:val="none"/>
          </w:rPr>
          <w:t>Student Access</w:t>
        </w:r>
      </w:hyperlink>
      <w:r w:rsidRPr="004406FE">
        <w:rPr>
          <w:rFonts w:ascii="Lato" w:eastAsia="Times New Roman" w:hAnsi="Lato" w:cs="Times New Roman"/>
          <w:color w:val="000000"/>
          <w:kern w:val="0"/>
          <w14:ligatures w14:val="none"/>
        </w:rPr>
        <w:t>.</w:t>
      </w:r>
    </w:p>
    <w:p w14:paraId="566A338E"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14:ligatures w14:val="none"/>
        </w:rPr>
        <w:t>Mental Health Resources. </w:t>
      </w:r>
      <w:r w:rsidRPr="004406FE">
        <w:rPr>
          <w:rFonts w:ascii="Lato" w:eastAsia="Times New Roman" w:hAnsi="Lato" w:cs="Times New Roman"/>
          <w:color w:val="000000"/>
          <w:kern w:val="0"/>
          <w14:ligatures w14:val="none"/>
        </w:rPr>
        <w:t>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w:t>
      </w:r>
      <w:hyperlink r:id="rId12" w:history="1">
        <w:r w:rsidRPr="004406FE">
          <w:rPr>
            <w:rFonts w:ascii="Lato" w:eastAsia="Times New Roman" w:hAnsi="Lato" w:cs="Times New Roman"/>
            <w:color w:val="0000FF"/>
            <w:kern w:val="0"/>
            <w:u w:val="single"/>
            <w14:ligatures w14:val="none"/>
          </w:rPr>
          <w:t>https://counseling.illinoisstate.edu</w:t>
        </w:r>
        <w:r w:rsidRPr="004406FE">
          <w:rPr>
            <w:rFonts w:ascii="Lato" w:eastAsia="Times New Roman" w:hAnsi="Lato" w:cs="Times New Roman"/>
            <w:kern w:val="0"/>
            <w14:ligatures w14:val="none"/>
          </w:rPr>
          <w:t> </w:t>
        </w:r>
      </w:hyperlink>
      <w:r w:rsidRPr="004406FE">
        <w:rPr>
          <w:rFonts w:ascii="Lato" w:eastAsia="Times New Roman" w:hAnsi="Lato" w:cs="Times New Roman"/>
          <w:color w:val="000000"/>
          <w:kern w:val="0"/>
          <w14:ligatures w14:val="none"/>
        </w:rPr>
        <w:t>or by calling (309) 438-3655.</w:t>
      </w:r>
    </w:p>
    <w:p w14:paraId="4348B5C3"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14:ligatures w14:val="none"/>
        </w:rPr>
        <w:t>Illinois State University Bereavement Policy. </w:t>
      </w:r>
      <w:r w:rsidRPr="004406FE">
        <w:rPr>
          <w:rFonts w:ascii="Lato" w:eastAsia="Times New Roman" w:hAnsi="Lato" w:cs="Times New Roman"/>
          <w:color w:val="000000"/>
          <w:kern w:val="0"/>
          <w14:ligatures w14:val="none"/>
        </w:rPr>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14:paraId="5771E3B6"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w:t>
      </w:r>
      <w:hyperlink r:id="rId13" w:history="1">
        <w:r w:rsidRPr="004406FE">
          <w:rPr>
            <w:rFonts w:ascii="Lato" w:eastAsia="Times New Roman" w:hAnsi="Lato" w:cs="Times New Roman"/>
            <w:color w:val="0000FF"/>
            <w:kern w:val="0"/>
            <w:u w:val="single"/>
            <w14:ligatures w14:val="none"/>
          </w:rPr>
          <w:t>http://policy.illinoisstate.edu/students/2-1-27.shtml</w:t>
        </w:r>
      </w:hyperlink>
    </w:p>
    <w:p w14:paraId="4739B035"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14:ligatures w14:val="none"/>
        </w:rPr>
        <w:t>Professional Courtesy</w:t>
      </w:r>
      <w:r w:rsidRPr="004406FE">
        <w:rPr>
          <w:rFonts w:ascii="Lato" w:eastAsia="Times New Roman" w:hAnsi="Lato" w:cs="Times New Roman"/>
          <w:color w:val="000000"/>
          <w:kern w:val="0"/>
          <w14:ligatures w14:val="none"/>
        </w:rPr>
        <w:t xml:space="preserve">. Professional courtesy includes respecting others' opinions, not interrupting in class, being respectful to those who are speaking, and working together in a spirit of cooperation. I expect you to </w:t>
      </w:r>
      <w:proofErr w:type="gramStart"/>
      <w:r w:rsidRPr="004406FE">
        <w:rPr>
          <w:rFonts w:ascii="Lato" w:eastAsia="Times New Roman" w:hAnsi="Lato" w:cs="Times New Roman"/>
          <w:color w:val="000000"/>
          <w:kern w:val="0"/>
          <w14:ligatures w14:val="none"/>
        </w:rPr>
        <w:t>demonstrate these behaviors at all times</w:t>
      </w:r>
      <w:proofErr w:type="gramEnd"/>
      <w:r w:rsidRPr="004406FE">
        <w:rPr>
          <w:rFonts w:ascii="Lato" w:eastAsia="Times New Roman" w:hAnsi="Lato" w:cs="Times New Roman"/>
          <w:color w:val="000000"/>
          <w:kern w:val="0"/>
          <w14:ligatures w14:val="none"/>
        </w:rPr>
        <w:t xml:space="preserve"> in this class. With that in mind, sleeping, reading materials irrelevant to class purposes, texting, or disrupting the class will not be tolerated and will result in the student being considered absent for that </w:t>
      </w:r>
      <w:proofErr w:type="gramStart"/>
      <w:r w:rsidRPr="004406FE">
        <w:rPr>
          <w:rFonts w:ascii="Lato" w:eastAsia="Times New Roman" w:hAnsi="Lato" w:cs="Times New Roman"/>
          <w:color w:val="000000"/>
          <w:kern w:val="0"/>
          <w14:ligatures w14:val="none"/>
        </w:rPr>
        <w:t>particular class</w:t>
      </w:r>
      <w:proofErr w:type="gramEnd"/>
      <w:r w:rsidRPr="004406FE">
        <w:rPr>
          <w:rFonts w:ascii="Lato" w:eastAsia="Times New Roman" w:hAnsi="Lato" w:cs="Times New Roman"/>
          <w:color w:val="000000"/>
          <w:kern w:val="0"/>
          <w14:ligatures w14:val="none"/>
        </w:rPr>
        <w:t xml:space="preserve"> period.</w:t>
      </w:r>
    </w:p>
    <w:p w14:paraId="0B29BB19"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14:ligatures w14:val="none"/>
        </w:rPr>
        <w:t>Presentation Etiquette.</w:t>
      </w:r>
      <w:r w:rsidRPr="004406FE">
        <w:rPr>
          <w:rFonts w:ascii="Lato" w:eastAsia="Times New Roman" w:hAnsi="Lato" w:cs="Times New Roman"/>
          <w:color w:val="000000"/>
          <w:kern w:val="0"/>
          <w14:ligatures w14:val="none"/>
        </w:rPr>
        <w:t> 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 Failure to practice appropriate speech etiquette may result in points being deducted from the overall speech grade.</w:t>
      </w:r>
    </w:p>
    <w:p w14:paraId="5AFB5964"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14:ligatures w14:val="none"/>
        </w:rPr>
        <w:lastRenderedPageBreak/>
        <w:t>Behavioral Expectation Policy.</w:t>
      </w:r>
      <w:r w:rsidRPr="004406FE">
        <w:rPr>
          <w:rFonts w:ascii="Lato" w:eastAsia="Times New Roman" w:hAnsi="Lato" w:cs="Times New Roman"/>
          <w:color w:val="000000"/>
          <w:kern w:val="0"/>
          <w14:ligatures w14:val="none"/>
        </w:rPr>
        <w:t>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at-risk for failing the course.</w:t>
      </w:r>
    </w:p>
    <w:p w14:paraId="77A12AB7"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 </w:t>
      </w:r>
    </w:p>
    <w:p w14:paraId="7CF0A311"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u w:val="single"/>
          <w14:ligatures w14:val="none"/>
        </w:rPr>
        <w:t>INTERPERSONAL COMMUNICATION COURSE GOALS:</w:t>
      </w:r>
    </w:p>
    <w:p w14:paraId="36ACB54B" w14:textId="77777777" w:rsidR="004406FE" w:rsidRPr="004406FE" w:rsidRDefault="004406FE" w:rsidP="004406FE">
      <w:pPr>
        <w:numPr>
          <w:ilvl w:val="0"/>
          <w:numId w:val="1"/>
        </w:numPr>
        <w:spacing w:before="100" w:beforeAutospacing="1" w:after="100" w:afterAutospacing="1"/>
        <w:ind w:left="1095"/>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 xml:space="preserve">Students will become more competent interpersonal communicators (using knowledge, skill, </w:t>
      </w:r>
      <w:proofErr w:type="gramStart"/>
      <w:r w:rsidRPr="004406FE">
        <w:rPr>
          <w:rFonts w:ascii="Lato" w:eastAsia="Times New Roman" w:hAnsi="Lato" w:cs="Times New Roman"/>
          <w:color w:val="000000"/>
          <w:kern w:val="0"/>
          <w14:ligatures w14:val="none"/>
        </w:rPr>
        <w:t>motivation</w:t>
      </w:r>
      <w:proofErr w:type="gramEnd"/>
      <w:r w:rsidRPr="004406FE">
        <w:rPr>
          <w:rFonts w:ascii="Lato" w:eastAsia="Times New Roman" w:hAnsi="Lato" w:cs="Times New Roman"/>
          <w:color w:val="000000"/>
          <w:kern w:val="0"/>
          <w14:ligatures w14:val="none"/>
        </w:rPr>
        <w:t xml:space="preserve"> and judgment).</w:t>
      </w:r>
    </w:p>
    <w:p w14:paraId="1AB3CA4D" w14:textId="77777777" w:rsidR="004406FE" w:rsidRPr="004406FE" w:rsidRDefault="004406FE" w:rsidP="004406FE">
      <w:pPr>
        <w:numPr>
          <w:ilvl w:val="0"/>
          <w:numId w:val="1"/>
        </w:numPr>
        <w:spacing w:before="100" w:beforeAutospacing="1" w:after="100" w:afterAutospacing="1"/>
        <w:ind w:left="1095"/>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Students will demonstrate an understanding of the interpersonal communication process.</w:t>
      </w:r>
    </w:p>
    <w:p w14:paraId="7E64AD75" w14:textId="77777777" w:rsidR="004406FE" w:rsidRPr="004406FE" w:rsidRDefault="004406FE" w:rsidP="004406FE">
      <w:pPr>
        <w:numPr>
          <w:ilvl w:val="0"/>
          <w:numId w:val="1"/>
        </w:numPr>
        <w:spacing w:before="100" w:beforeAutospacing="1" w:after="100" w:afterAutospacing="1"/>
        <w:ind w:left="1095"/>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Students will demonstrate the ability to apply interpersonal communication concepts such as active listening, perception, self-concept, and message systems (verbal and nonverbal) to everyday communication situations.</w:t>
      </w:r>
    </w:p>
    <w:p w14:paraId="775F5843" w14:textId="77777777" w:rsidR="004406FE" w:rsidRPr="004406FE" w:rsidRDefault="004406FE" w:rsidP="004406FE">
      <w:pPr>
        <w:numPr>
          <w:ilvl w:val="0"/>
          <w:numId w:val="1"/>
        </w:numPr>
        <w:spacing w:before="100" w:beforeAutospacing="1" w:after="100" w:afterAutospacing="1"/>
        <w:ind w:left="1095"/>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Students will become more competent in communicating in small group discussions and in class activities (articulating and defending their own ideas as well as listening to and considering the ideas of others).</w:t>
      </w:r>
    </w:p>
    <w:p w14:paraId="1FC9FECC" w14:textId="77777777" w:rsidR="004406FE" w:rsidRPr="004406FE" w:rsidRDefault="004406FE" w:rsidP="004406FE">
      <w:pPr>
        <w:numPr>
          <w:ilvl w:val="0"/>
          <w:numId w:val="1"/>
        </w:numPr>
        <w:spacing w:before="100" w:beforeAutospacing="1" w:after="100" w:afterAutospacing="1"/>
        <w:ind w:left="1095"/>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Students will demonstrate an understanding of the differences in interpersonal communication contexts.</w:t>
      </w:r>
    </w:p>
    <w:p w14:paraId="2340A6B6" w14:textId="77777777" w:rsidR="004406FE" w:rsidRPr="004406FE" w:rsidRDefault="004406FE" w:rsidP="004406FE">
      <w:pPr>
        <w:numPr>
          <w:ilvl w:val="0"/>
          <w:numId w:val="1"/>
        </w:numPr>
        <w:spacing w:before="100" w:beforeAutospacing="1" w:after="100" w:afterAutospacing="1"/>
        <w:ind w:left="1095"/>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Students will identify their own patterns of functional and dysfunctional interpersonal communication habits.</w:t>
      </w:r>
    </w:p>
    <w:p w14:paraId="02485C5A"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 </w:t>
      </w:r>
    </w:p>
    <w:p w14:paraId="2D0BA012"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b/>
          <w:bCs/>
          <w:color w:val="000000"/>
          <w:kern w:val="0"/>
          <w:u w:val="single"/>
          <w14:ligatures w14:val="none"/>
        </w:rPr>
        <w:t>SCHOOL OF COMMUNICATION RESEARCH POOL WEBPAGE</w:t>
      </w:r>
    </w:p>
    <w:p w14:paraId="32088EEF"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Additionally, there will be a few extra credit opportunities for research participation. 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Pool. The Research Pool is updated as research studies are opened/closed, and it is your responsibility to access the Pool and be aware of available opportunities. The Research Pool can be accessed via:</w:t>
      </w:r>
    </w:p>
    <w:p w14:paraId="0D6040BE" w14:textId="77777777" w:rsidR="004406FE" w:rsidRPr="004406FE" w:rsidRDefault="004406FE" w:rsidP="004406FE">
      <w:pPr>
        <w:rPr>
          <w:rFonts w:ascii="Lato" w:eastAsia="Times New Roman" w:hAnsi="Lato" w:cs="Times New Roman"/>
          <w:color w:val="000000"/>
          <w:kern w:val="0"/>
          <w14:ligatures w14:val="none"/>
        </w:rPr>
      </w:pPr>
      <w:hyperlink r:id="rId14" w:tgtFrame="_blank" w:history="1">
        <w:r w:rsidRPr="004406FE">
          <w:rPr>
            <w:rFonts w:ascii="Lato" w:eastAsia="Times New Roman" w:hAnsi="Lato" w:cs="Times New Roman"/>
            <w:color w:val="0000FF"/>
            <w:kern w:val="0"/>
            <w:u w:val="single"/>
            <w14:ligatures w14:val="none"/>
          </w:rPr>
          <w:t>https://sites.google.com/site/ilstusocstudies/</w:t>
        </w:r>
        <w:r w:rsidRPr="004406FE">
          <w:rPr>
            <w:rFonts w:ascii="Lato" w:eastAsia="Times New Roman" w:hAnsi="Lato" w:cs="Times New Roman"/>
            <w:kern w:val="0"/>
            <w14:ligatures w14:val="none"/>
          </w:rPr>
          <w:t> </w:t>
        </w:r>
        <w:r w:rsidRPr="004406FE">
          <w:rPr>
            <w:rFonts w:ascii="Lato" w:eastAsia="Times New Roman" w:hAnsi="Lato" w:cs="Times New Roman"/>
            <w:color w:val="0000FF"/>
            <w:kern w:val="0"/>
            <w:u w:val="single"/>
            <w:bdr w:val="none" w:sz="0" w:space="0" w:color="auto" w:frame="1"/>
            <w14:ligatures w14:val="none"/>
          </w:rPr>
          <w:t>Links to an external site.</w:t>
        </w:r>
      </w:hyperlink>
    </w:p>
    <w:p w14:paraId="40A06B4D"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In general, each 30 minutes of participation in an extra credit study will earn you .5 Research Credits. Each project listed on the Research Pool site will indicate the specific number of Research Credits associated with the project. I will get evidence of participation and the time of participation from the researcher(s) who administer the research studies at the conclusion of the semester; however, it is </w:t>
      </w:r>
      <w:r w:rsidRPr="004406FE">
        <w:rPr>
          <w:rFonts w:ascii="Lato" w:eastAsia="Times New Roman" w:hAnsi="Lato" w:cs="Times New Roman"/>
          <w:i/>
          <w:iCs/>
          <w:color w:val="000000"/>
          <w:kern w:val="0"/>
          <w14:ligatures w14:val="none"/>
        </w:rPr>
        <w:t>your</w:t>
      </w:r>
      <w:r w:rsidRPr="004406FE">
        <w:rPr>
          <w:rFonts w:ascii="Lato" w:eastAsia="Times New Roman" w:hAnsi="Lato" w:cs="Times New Roman"/>
          <w:color w:val="000000"/>
          <w:kern w:val="0"/>
          <w14:ligatures w14:val="none"/>
        </w:rPr>
        <w:t> responsibility to make sure that the researchers have the necessary evidence of your participation at the time of the study. Before participating in a study, </w:t>
      </w:r>
      <w:r w:rsidRPr="004406FE">
        <w:rPr>
          <w:rFonts w:ascii="Lato" w:eastAsia="Times New Roman" w:hAnsi="Lato" w:cs="Times New Roman"/>
          <w:b/>
          <w:bCs/>
          <w:color w:val="000000"/>
          <w:kern w:val="0"/>
          <w14:ligatures w14:val="none"/>
        </w:rPr>
        <w:t xml:space="preserve">please be sure to have your name, </w:t>
      </w:r>
      <w:r w:rsidRPr="004406FE">
        <w:rPr>
          <w:rFonts w:ascii="Lato" w:eastAsia="Times New Roman" w:hAnsi="Lato" w:cs="Times New Roman"/>
          <w:b/>
          <w:bCs/>
          <w:color w:val="000000"/>
          <w:kern w:val="0"/>
          <w14:ligatures w14:val="none"/>
        </w:rPr>
        <w:lastRenderedPageBreak/>
        <w:t>ULID </w:t>
      </w:r>
      <w:r w:rsidRPr="004406FE">
        <w:rPr>
          <w:rFonts w:ascii="Lato" w:eastAsia="Times New Roman" w:hAnsi="Lato" w:cs="Times New Roman"/>
          <w:color w:val="000000"/>
          <w:kern w:val="0"/>
          <w14:ligatures w14:val="none"/>
        </w:rPr>
        <w:t>(i.e., the part of your email before @ilstu.edu)</w:t>
      </w:r>
      <w:r w:rsidRPr="004406FE">
        <w:rPr>
          <w:rFonts w:ascii="Lato" w:eastAsia="Times New Roman" w:hAnsi="Lato" w:cs="Times New Roman"/>
          <w:b/>
          <w:bCs/>
          <w:color w:val="000000"/>
          <w:kern w:val="0"/>
          <w14:ligatures w14:val="none"/>
        </w:rPr>
        <w:t>, instructor name, and course and section number ready</w:t>
      </w:r>
      <w:r w:rsidRPr="004406FE">
        <w:rPr>
          <w:rFonts w:ascii="Lato" w:eastAsia="Times New Roman" w:hAnsi="Lato" w:cs="Times New Roman"/>
          <w:color w:val="000000"/>
          <w:kern w:val="0"/>
          <w14:ligatures w14:val="none"/>
        </w:rPr>
        <w:t>, as you will need to provide these to receive credit. Research Credit can only be applied to one course for each study, unless specified otherwise in the Research Pool. A maximum of 5% of your final course grade can be earned from extra credit opportunities via the Research Pool. After the final exam there will be no further opportunities for extra credit or to otherwise improve your grade.</w:t>
      </w:r>
    </w:p>
    <w:p w14:paraId="65413E3D" w14:textId="77777777" w:rsidR="004406FE" w:rsidRPr="004406FE" w:rsidRDefault="004406FE" w:rsidP="004406FE">
      <w:pPr>
        <w:spacing w:before="180" w:after="180"/>
        <w:rPr>
          <w:rFonts w:ascii="Lato" w:eastAsia="Times New Roman" w:hAnsi="Lato" w:cs="Times New Roman"/>
          <w:color w:val="000000"/>
          <w:kern w:val="0"/>
          <w14:ligatures w14:val="none"/>
        </w:rPr>
      </w:pPr>
      <w:r w:rsidRPr="004406FE">
        <w:rPr>
          <w:rFonts w:ascii="Lato" w:eastAsia="Times New Roman" w:hAnsi="Lato" w:cs="Times New Roman"/>
          <w:color w:val="000000"/>
          <w:kern w:val="0"/>
          <w14:ligatures w14:val="none"/>
        </w:rPr>
        <w:t>Please also be aware that federal guidelines indicate that instructors offering extra credit for research participation must offer a reasonable alternative (such as a research paper) for students who want to earn extra credit but do not want to participate in a study.</w:t>
      </w:r>
    </w:p>
    <w:p w14:paraId="47541C25" w14:textId="77777777" w:rsidR="00FB08E6" w:rsidRDefault="00FB08E6"/>
    <w:sectPr w:rsidR="00FB0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7734A"/>
    <w:multiLevelType w:val="multilevel"/>
    <w:tmpl w:val="7B748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0599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6FE"/>
    <w:rsid w:val="004406FE"/>
    <w:rsid w:val="00460069"/>
    <w:rsid w:val="00FB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7AFE47"/>
  <w15:chartTrackingRefBased/>
  <w15:docId w15:val="{72856CCF-9706-904B-94ED-B7781DE9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06F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406FE"/>
    <w:rPr>
      <w:b/>
      <w:bCs/>
    </w:rPr>
  </w:style>
  <w:style w:type="character" w:customStyle="1" w:styleId="apple-converted-space">
    <w:name w:val="apple-converted-space"/>
    <w:basedOn w:val="DefaultParagraphFont"/>
    <w:rsid w:val="004406FE"/>
  </w:style>
  <w:style w:type="character" w:styleId="Hyperlink">
    <w:name w:val="Hyperlink"/>
    <w:basedOn w:val="DefaultParagraphFont"/>
    <w:uiPriority w:val="99"/>
    <w:semiHidden/>
    <w:unhideWhenUsed/>
    <w:rsid w:val="004406FE"/>
    <w:rPr>
      <w:color w:val="0000FF"/>
      <w:u w:val="single"/>
    </w:rPr>
  </w:style>
  <w:style w:type="character" w:styleId="Emphasis">
    <w:name w:val="Emphasis"/>
    <w:basedOn w:val="DefaultParagraphFont"/>
    <w:uiPriority w:val="20"/>
    <w:qFormat/>
    <w:rsid w:val="004406FE"/>
    <w:rPr>
      <w:i/>
      <w:iCs/>
    </w:rPr>
  </w:style>
  <w:style w:type="character" w:customStyle="1" w:styleId="rsbtnbtnlabel">
    <w:name w:val="rsbtn_btnlabel"/>
    <w:basedOn w:val="DefaultParagraphFont"/>
    <w:rsid w:val="004406FE"/>
  </w:style>
  <w:style w:type="character" w:customStyle="1" w:styleId="screenreader-only">
    <w:name w:val="screenreader-only"/>
    <w:basedOn w:val="DefaultParagraphFont"/>
    <w:rsid w:val="00440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8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anofstudents.illinoisstate.edu/conflict/conduct/code/Code%20of%20Student%20Conduct%202016%20FINAL%20August%2031%202016.pdf" TargetMode="External"/><Relationship Id="rId13" Type="http://schemas.openxmlformats.org/officeDocument/2006/relationships/hyperlink" Target="http://policy.illinoisstate.edu/students/2-1-27.shtml" TargetMode="External"/><Relationship Id="rId3" Type="http://schemas.openxmlformats.org/officeDocument/2006/relationships/settings" Target="settings.xml"/><Relationship Id="rId7" Type="http://schemas.openxmlformats.org/officeDocument/2006/relationships/hyperlink" Target="https://deanofstudents.illinoisstate.edu/contact/dean/" TargetMode="External"/><Relationship Id="rId12" Type="http://schemas.openxmlformats.org/officeDocument/2006/relationships/hyperlink" Target="https://counseling.illinois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echsolutions.illinoisstate.edu/" TargetMode="External"/><Relationship Id="rId11" Type="http://schemas.openxmlformats.org/officeDocument/2006/relationships/hyperlink" Target="http://www.studentaccess.illinoisstate.edu/" TargetMode="External"/><Relationship Id="rId5" Type="http://schemas.openxmlformats.org/officeDocument/2006/relationships/hyperlink" Target="https://illinoisstate.zoom.us/j/92921979590" TargetMode="External"/><Relationship Id="rId15" Type="http://schemas.openxmlformats.org/officeDocument/2006/relationships/fontTable" Target="fontTable.xml"/><Relationship Id="rId10" Type="http://schemas.openxmlformats.org/officeDocument/2006/relationships/hyperlink" Target="https://deanofstudents.illinoisstate.edu/conflict/" TargetMode="External"/><Relationship Id="rId4" Type="http://schemas.openxmlformats.org/officeDocument/2006/relationships/webSettings" Target="webSettings.xml"/><Relationship Id="rId9" Type="http://schemas.openxmlformats.org/officeDocument/2006/relationships/hyperlink" Target="https://docreader.readspeaker.com/docreader/?cid=14039&amp;lang=en_us&amp;url=https%3A%2F%2Fdeanofstudents.illinoisstate.edu%2Fconflict%2Fconduct%2Fcode%2FCode%2520of%2520Student%2520Conduct%25202016%2520FINAL%2520August%252031%25202016.pdf" TargetMode="External"/><Relationship Id="rId14" Type="http://schemas.openxmlformats.org/officeDocument/2006/relationships/hyperlink" Target="https://sites.google.com/site/ilstusocstudie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2557</Words>
  <Characters>14578</Characters>
  <Application>Microsoft Office Word</Application>
  <DocSecurity>0</DocSecurity>
  <Lines>121</Lines>
  <Paragraphs>34</Paragraphs>
  <ScaleCrop>false</ScaleCrop>
  <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Abbie</dc:creator>
  <cp:keywords/>
  <dc:description/>
  <cp:lastModifiedBy>Paul, Abbie</cp:lastModifiedBy>
  <cp:revision>1</cp:revision>
  <dcterms:created xsi:type="dcterms:W3CDTF">2024-01-15T21:57:00Z</dcterms:created>
  <dcterms:modified xsi:type="dcterms:W3CDTF">2024-01-15T21:58:00Z</dcterms:modified>
</cp:coreProperties>
</file>